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KALIS AIR SISI NEGATIF DAN RAWATAN KRISTALIN KONKRIT</w:t>
      </w:r>
    </w:p>
    <w:p>
      <w:pPr>
        <w:spacing w:after="480"/>
      </w:pPr>
      <w:r>
        <w:rPr>
          <w:rFonts w:ascii="Aptos" w:hAnsi="Aptos"/>
          <w:b w:val="0"/>
          <w:color w:val="5E6B78"/>
          <w:sz w:val="26"/>
        </w:rPr>
        <w:t>Negative-Side Waterproofing and Crystalline Concrete Treatment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kalis air sisi negatif dan rawatan kristalin konkrit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kalis air sisi negatif dan rawatan kristalin konkrit.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Sluri kristalin</w:t>
      </w:r>
    </w:p>
    <w:p>
      <w:pPr>
        <w:pStyle w:val="ListBullet"/>
        <w:spacing w:after="50"/>
        <w:ind w:left="369" w:hanging="170"/>
      </w:pPr>
      <w:r>
        <w:rPr>
          <w:rFonts w:ascii="Aptos" w:hAnsi="Aptos"/>
          <w:b w:val="0"/>
          <w:color w:val="263442"/>
          <w:sz w:val="19"/>
        </w:rPr>
        <w:t>Air-plug mortar</w:t>
      </w:r>
    </w:p>
    <w:p>
      <w:pPr>
        <w:pStyle w:val="ListBullet"/>
        <w:spacing w:after="50"/>
        <w:ind w:left="369" w:hanging="170"/>
      </w:pPr>
      <w:r>
        <w:rPr>
          <w:rFonts w:ascii="Aptos" w:hAnsi="Aptos"/>
          <w:b w:val="0"/>
          <w:color w:val="263442"/>
          <w:sz w:val="19"/>
        </w:rPr>
        <w:t>Mortar pembaikan</w:t>
      </w:r>
    </w:p>
    <w:p>
      <w:pPr>
        <w:pStyle w:val="ListBullet"/>
        <w:spacing w:after="50"/>
        <w:ind w:left="369" w:hanging="170"/>
      </w:pPr>
      <w:r>
        <w:rPr>
          <w:rFonts w:ascii="Aptos" w:hAnsi="Aptos"/>
          <w:b w:val="0"/>
          <w:color w:val="263442"/>
          <w:sz w:val="19"/>
        </w:rPr>
        <w:t>Flexible sambungan band</w:t>
      </w:r>
    </w:p>
    <w:p>
      <w:pPr>
        <w:pStyle w:val="ListBullet"/>
        <w:spacing w:after="50"/>
        <w:ind w:left="369" w:hanging="170"/>
      </w:pPr>
      <w:r>
        <w:rPr>
          <w:rFonts w:ascii="Aptos" w:hAnsi="Aptos"/>
          <w:b w:val="0"/>
          <w:color w:val="263442"/>
          <w:sz w:val="19"/>
        </w:rPr>
        <w:t>Curing 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Tekanan washer</w:t>
      </w:r>
    </w:p>
    <w:p>
      <w:pPr>
        <w:pStyle w:val="ListBullet"/>
        <w:spacing w:after="50"/>
        <w:ind w:left="369" w:hanging="170"/>
      </w:pPr>
      <w:r>
        <w:rPr>
          <w:rFonts w:ascii="Aptos" w:hAnsi="Aptos"/>
          <w:b w:val="0"/>
          <w:color w:val="263442"/>
          <w:sz w:val="19"/>
        </w:rPr>
        <w:t>Konkrit grinder</w:t>
      </w:r>
    </w:p>
    <w:p>
      <w:pPr>
        <w:pStyle w:val="ListBullet"/>
        <w:spacing w:after="50"/>
        <w:ind w:left="369" w:hanging="170"/>
      </w:pPr>
      <w:r>
        <w:rPr>
          <w:rFonts w:ascii="Aptos" w:hAnsi="Aptos"/>
          <w:b w:val="0"/>
          <w:color w:val="263442"/>
          <w:sz w:val="19"/>
        </w:rPr>
        <w:t>Leak-plugging tools</w:t>
      </w:r>
    </w:p>
    <w:p>
      <w:pPr>
        <w:pStyle w:val="ListBullet"/>
        <w:spacing w:after="50"/>
        <w:ind w:left="369" w:hanging="170"/>
      </w:pPr>
      <w:r>
        <w:rPr>
          <w:rFonts w:ascii="Aptos" w:hAnsi="Aptos"/>
          <w:b w:val="0"/>
          <w:color w:val="263442"/>
          <w:sz w:val="19"/>
        </w:rPr>
        <w:t>Mixing peralatan</w:t>
      </w:r>
    </w:p>
    <w:p>
      <w:pPr>
        <w:pStyle w:val="ListBullet"/>
        <w:spacing w:after="50"/>
        <w:ind w:left="369" w:hanging="170"/>
      </w:pPr>
      <w:r>
        <w:rPr>
          <w:rFonts w:ascii="Aptos" w:hAnsi="Aptos"/>
          <w:b w:val="0"/>
          <w:color w:val="263442"/>
          <w:sz w:val="19"/>
        </w:rPr>
        <w:t>Moisture dan adhesion uji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kalis air sisi negatif dan rawatan kristalin konkrit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Sluri kristalin, Air-plug mortar, Mortar pembaikan, Flexible sambungan band, Curing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kalis air sistem. </w:t>
      </w:r>
      <w:r>
        <w:rPr>
          <w:rFonts w:ascii="Aptos" w:hAnsi="Aptos"/>
          <w:b w:val="0"/>
          <w:color w:val="263442"/>
          <w:sz w:val="19"/>
        </w:rPr>
        <w:t>Luluskan  kalis air sistem, active-leak treatment, sambungan details, substrat sesuaikan keadaan dan kawasan percubaan.</w:t>
      </w:r>
    </w:p>
    <w:p>
      <w:pPr>
        <w:keepLines/>
        <w:spacing w:after="100" w:line="269" w:lineRule="auto"/>
        <w:ind w:left="369" w:hanging="369"/>
      </w:pPr>
      <w:r>
        <w:rPr>
          <w:rFonts w:ascii="Aptos" w:hAnsi="Aptos"/>
          <w:b/>
          <w:color w:val="071E33"/>
          <w:sz w:val="19"/>
        </w:rPr>
        <w:t xml:space="preserve">2. Jejak air paths. </w:t>
      </w:r>
      <w:r>
        <w:rPr>
          <w:rFonts w:ascii="Aptos" w:hAnsi="Aptos"/>
          <w:b w:val="0"/>
          <w:color w:val="263442"/>
          <w:sz w:val="19"/>
        </w:rPr>
        <w:t>Jejak air paths dan alih keluar coatings, laitance dan weak konkrit ke expose bersihkan open capillaries.</w:t>
      </w:r>
    </w:p>
    <w:p>
      <w:pPr>
        <w:keepLines/>
        <w:spacing w:after="100" w:line="269" w:lineRule="auto"/>
        <w:ind w:left="369" w:hanging="369"/>
      </w:pPr>
      <w:r>
        <w:rPr>
          <w:rFonts w:ascii="Aptos" w:hAnsi="Aptos"/>
          <w:b/>
          <w:color w:val="071E33"/>
          <w:sz w:val="19"/>
        </w:rPr>
        <w:t xml:space="preserve">3. Stop kebocoran aktif dengan compatible plugging material. </w:t>
      </w:r>
      <w:r>
        <w:rPr>
          <w:rFonts w:ascii="Aptos" w:hAnsi="Aptos"/>
          <w:b w:val="0"/>
          <w:color w:val="263442"/>
          <w:sz w:val="19"/>
        </w:rPr>
        <w:t>Stop kebocoran aktif dengan compatible plugging material dan baiki retak, honeycombs dan wall-floor sambungan.</w:t>
      </w:r>
    </w:p>
    <w:p>
      <w:pPr>
        <w:keepLines/>
        <w:spacing w:after="100" w:line="269" w:lineRule="auto"/>
        <w:ind w:left="369" w:hanging="369"/>
      </w:pPr>
      <w:r>
        <w:rPr>
          <w:rFonts w:ascii="Aptos" w:hAnsi="Aptos"/>
          <w:b/>
          <w:color w:val="071E33"/>
          <w:sz w:val="19"/>
        </w:rPr>
        <w:t xml:space="preserve">4. Pre-wet  substrat ke saturated-permukaan-dry sesuaikan keadaan tanpa leaving running air. </w:t>
      </w:r>
    </w:p>
    <w:p>
      <w:pPr>
        <w:keepLines/>
        <w:spacing w:after="100" w:line="269" w:lineRule="auto"/>
        <w:ind w:left="369" w:hanging="369"/>
      </w:pPr>
      <w:r>
        <w:rPr>
          <w:rFonts w:ascii="Aptos" w:hAnsi="Aptos"/>
          <w:b/>
          <w:color w:val="071E33"/>
          <w:sz w:val="19"/>
        </w:rPr>
        <w:t xml:space="preserve">5. Gunakan crystalline coats di  ditetapkan consumption. </w:t>
      </w:r>
      <w:r>
        <w:rPr>
          <w:rFonts w:ascii="Aptos" w:hAnsi="Aptos"/>
          <w:b w:val="0"/>
          <w:color w:val="263442"/>
          <w:sz w:val="19"/>
        </w:rPr>
        <w:t>Gunakan crystalline coats di  ditetapkan consumption dan orientation, treating details dan penetrations secara berterusan.</w:t>
      </w:r>
    </w:p>
    <w:p>
      <w:pPr>
        <w:keepLines/>
        <w:spacing w:after="100" w:line="269" w:lineRule="auto"/>
        <w:ind w:left="369" w:hanging="369"/>
      </w:pPr>
      <w:r>
        <w:rPr>
          <w:rFonts w:ascii="Aptos" w:hAnsi="Aptos"/>
          <w:b/>
          <w:color w:val="071E33"/>
          <w:sz w:val="19"/>
        </w:rPr>
        <w:t xml:space="preserve">6. Lindungi dan moist-jalankan curing  sistem. </w:t>
      </w:r>
      <w:r>
        <w:rPr>
          <w:rFonts w:ascii="Aptos" w:hAnsi="Aptos"/>
          <w:b w:val="0"/>
          <w:color w:val="263442"/>
          <w:sz w:val="19"/>
        </w:rPr>
        <w:t>Lindungi dan moist-jalankan curing  sistem, kemudian jalankan  witnessed dryness, ponding atau air-tekanan observation.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sistem dan trial; leak path dan preparation; detail baiki; moisture sesuaikan keadaan; application coverage; curing dan air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tekanan air; cement burns; ruang terkurung; slippery permukaan; air near electricity.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Sistem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Leak path dan preparation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Detail baiki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Moisture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Application coverage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Curing dan air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Tekanan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burns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Slippery permukaan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Air near electricity</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Kalis Air Sisi Negatif dan Rawatan Kristalin Konkrit</dc:title>
  <dc:subject>Template penyata kaedah pembinaan yang boleh diedit</dc:subject>
  <dc:creator>Method Statement Hub Malaysia</dc:creator>
  <cp:keywords>negative waterproofing, crystalline treatment, basement leak, concrete waterproofing</cp:keywords>
  <dc:description>generated by python-docx</dc:description>
  <cp:lastModifiedBy/>
  <cp:revision>1</cp:revision>
  <dcterms:created xsi:type="dcterms:W3CDTF">2013-12-23T23:15:00Z</dcterms:created>
  <dcterms:modified xsi:type="dcterms:W3CDTF">2013-12-23T23:15:00Z</dcterms:modified>
  <cp:category/>
</cp:coreProperties>
</file>